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B4B" w:rsidRDefault="001B4B4B" w:rsidP="001B4B4B">
      <w:pPr>
        <w:pageBreakBefore/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Załącznik nr 3</w:t>
      </w:r>
    </w:p>
    <w:p w:rsidR="001B4B4B" w:rsidRDefault="001B4B4B" w:rsidP="001B4B4B">
      <w:pPr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 xml:space="preserve">do Regulaminu zespołu orzekającego </w:t>
      </w:r>
    </w:p>
    <w:p w:rsidR="001B4B4B" w:rsidRDefault="001B4B4B" w:rsidP="001B4B4B">
      <w:pPr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Publicznej Poradni Psychologiczno-Pedagogicznej</w:t>
      </w:r>
    </w:p>
    <w:p w:rsidR="001B4B4B" w:rsidRDefault="001B4B4B" w:rsidP="001B4B4B">
      <w:pPr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 xml:space="preserve">w Zabierzowie   z dnia 11 września 2026r. </w:t>
      </w:r>
    </w:p>
    <w:p w:rsidR="001B4B4B" w:rsidRDefault="001B4B4B" w:rsidP="001B4B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B4B4B" w:rsidRDefault="001B4B4B" w:rsidP="001B4B4B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B4B4B" w:rsidRDefault="001B4B4B" w:rsidP="001B4B4B">
      <w:pPr>
        <w:spacing w:after="0"/>
        <w:ind w:firstLine="709"/>
      </w:pPr>
      <w:r>
        <w:rPr>
          <w:rFonts w:ascii="Times New Roman" w:hAnsi="Times New Roman" w:cs="Times New Roman"/>
          <w:i/>
          <w:sz w:val="20"/>
          <w:szCs w:val="20"/>
        </w:rPr>
        <w:t>(pieczęć poradni)</w:t>
      </w:r>
    </w:p>
    <w:p w:rsidR="001B4B4B" w:rsidRDefault="001B4B4B" w:rsidP="001B4B4B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B4B4B" w:rsidRDefault="001B4B4B" w:rsidP="001B4B4B">
      <w:pPr>
        <w:spacing w:after="0"/>
        <w:ind w:left="5672"/>
        <w:jc w:val="center"/>
      </w:pPr>
      <w:r>
        <w:rPr>
          <w:rFonts w:ascii="Times New Roman" w:hAnsi="Times New Roman" w:cs="Times New Roman"/>
          <w:i/>
          <w:sz w:val="20"/>
          <w:szCs w:val="20"/>
        </w:rPr>
        <w:t>(miejscowość, data)</w:t>
      </w:r>
    </w:p>
    <w:p w:rsidR="001B4B4B" w:rsidRDefault="001B4B4B" w:rsidP="001B4B4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4B4B" w:rsidRDefault="001B4B4B" w:rsidP="001B4B4B">
      <w:pPr>
        <w:widowControl w:val="0"/>
        <w:spacing w:after="0" w:line="240" w:lineRule="auto"/>
        <w:jc w:val="center"/>
      </w:pPr>
      <w:bookmarkStart w:id="0" w:name="_GoBack"/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OPINIA NAUCZYCIELI, WYCHOWAWCÓW LUB SPECJALISTÓW O FUNKCJONOWANIU UCZNIA</w:t>
      </w:r>
      <w:bookmarkEnd w:id="0"/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na potrzeby zespołu orzekającego działającego</w:t>
      </w:r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w Poradni Psychologiczno-Pedagogicznej w Zabierzowie</w:t>
      </w:r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(dotyczy kształcenia specjalnego)</w:t>
      </w:r>
    </w:p>
    <w:p w:rsidR="001B4B4B" w:rsidRDefault="001B4B4B" w:rsidP="001B4B4B">
      <w:pPr>
        <w:widowControl w:val="0"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 xml:space="preserve">(Na podstawie Rozporządzenia w sprawie orzeczeń i opinii wydawanych przez zespoły orzekające działające w publicznych poradniach psychologiczno-pedagogicznych z dnia 2 marca 2026 </w:t>
      </w:r>
      <w:proofErr w:type="spellStart"/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>r.Dz.U</w:t>
      </w:r>
      <w:proofErr w:type="spellEnd"/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>. 2026 poz. 428)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Imię (imiona) i nazwisko dziecka: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Data i miejsce urodzenia: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Nazwa i adres przedszkola: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Klasa/oddział: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Rok szkolny: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rPr>
          <w:trHeight w:val="1229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  <w:t>Wskazówki</w:t>
            </w:r>
            <w:r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  <w:t>:</w:t>
            </w:r>
          </w:p>
          <w:p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Opisuj obserwowane zachowania dziecka w codziennych sytuacjach, a nie jego cechy czy deficyty.</w:t>
            </w:r>
          </w:p>
          <w:p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Odnoś się do aktywności i uczestnictwa, a nie wyłącznie do umiejętności testowych.</w:t>
            </w:r>
          </w:p>
          <w:p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Korzystaj z pogłębionej diagnozy na podstawie wystandaryzowanych metod np. KSZOF lub innych kwestionariuszy do pogłębionej obserwacji.</w:t>
            </w:r>
          </w:p>
          <w:p w:rsidR="001B4B4B" w:rsidRDefault="001B4B4B" w:rsidP="007C154E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Opisz co pomaga uczniowi lepiej funkcjonować.</w:t>
            </w: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1. Rozpoznane mocne strony, predyspozycje, zainteresowania i uzdolnienia ucznia:</w:t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(ulubione aktywności, umiejętności i talenty; w czym uczeń radzi sobie najlepiej, co sprawia mu radość, w jakich obszarach wykazuje samodzielność i motywację)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2. Główne bariery utrudniające funkcjonowanie dziecka w przedszkolu: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 xml:space="preserve"> (Co w otoczeniu, postawach innych osób, w zachowaniu, komunikacji lub nauce stanowi największe wyzwanie w codziennym funkcjonowaniu ucznia)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3. Szczegółowy opis funkcjonowania ucznia w poszczególnych sferach:</w:t>
      </w: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A. Sfera poznawcza i edukacyjna: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lastRenderedPageBreak/>
        <w:t>(tempo pracy, koncentracja uwagi, pamięć, opanowanie wymagań z podstawy programowej, samodzielność na lekcjach)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B. Sfera emocjonalno-społeczna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: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(relacje z rówieśnikami i dorosłymi, radzenie sobie z emocjami i stresem, przestrzeganie norm społecznych i szkolnych, zachowania trudne)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C. Sfera komunikacyjna i językowa: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(zasób słownictwa, rozumienie poleceń, artykulacja, komunikacja niewerbalna)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D. Sfera ruchowa i sensoryczna: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(motoryka mała i duża, koordynacja, męczliwość, nadwrażliwość/</w:t>
      </w:r>
      <w:proofErr w:type="spellStart"/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podwrażliwość</w:t>
      </w:r>
      <w:proofErr w:type="spellEnd"/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 na bodźce)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E. funkcjonowanie ucznia na terenie w domu: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(organizacja i obowiązki, samodzielność, relacje rodzinne, warunki domowe, zachowanie i emocje, motywacja do nauki)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4. Działania podjęte dotychczas przez szkołę oraz ich efektywność: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(formy pomocy: np. zajęcia w ramach pomocy psychologiczno-pedagogicznej, wsparcie psychologa/pedagoga. Czy działania przyniosły rezultaty?)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5. Zastosowane dostosowania wymagań edukacyjnych i warunków nauki: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(Jakie dostosowania zastosowano na lekcjach i sprawdzianach przed wydaniem orzeczenia? Jaka jest ich skuteczność?)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6. Proponowane cele rozwojowe i edukacyjno-terapeutyczne do realizacji w szkole: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(konkretne umiejętności, które uczeń powinien opanować w najbliższym czasie, np. poprawa czytania ze zrozumieniem, obniżenie poziomu lęku, rozwój umiejętności matematycznych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7. Wskazania do udziału w zajęciach terapeutycznych i specjalistycznych: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 xml:space="preserve">(wsparcie rekomendowane w ramach pomocy psychologiczno-pedagogicznej)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8. Niezbędne warunki do nauki i potrzeba wsparcia ze strony dodatkowej kadry: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(dostosowanie miejsca pracy, zapewnienie miejsca wyciszenia, nauczyciel współorganizujący kształcenie specjalne, pomoc nauczyciela)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9. Zapotrzebowanie na sprzęt specjalistyczny, pomoce dydaktyczne i oprogramowanie: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(np. piktogramy do komunikacji AAC, zabawki sensoryczne, słuchawki wygłuszające, inny sprzęt specjalistyczny lub dostosowania)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10. Dotychczasowa współpraca z rodzicami/opiekunami prawnymi oraz proponowane formy wsparcia rodziny: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(Jak układa się kontakt ze szkołą? Jakiego wsparcia potrzebują rodzice/opiekunowie prawni?)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11. W przypadku uczniów objętych kształceniem specjalnym – należy dołączyć aktualną wielospecjalistyczną ocenę poziomu funkcjonowania ucznia; natomiast w przypadku uczniów objętych zajęciami rewalidacyjno-wychowawczymi – aktualną okresową ocenę funkcjonowania ucznia.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ab/>
      </w: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kern w:val="2"/>
          <w:sz w:val="20"/>
          <w:szCs w:val="20"/>
          <w:lang w:eastAsia="hi-IN" w:bidi="hi-IN"/>
        </w:rPr>
        <w:t xml:space="preserve">       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t>…………………….……………………….…………………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  <w:t>Podpisy osób sporządzających opinię (nauczyciele, wychowawcy, specjaliści):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 xml:space="preserve">               (imię, nazwisko, stanowisko, podpis/pieczęć)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0"/>
          <w:szCs w:val="20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jc w:val="right"/>
      </w:pP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t>…………………….…………………………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  <w:t>podpis/pieczęć dyrektora szkoły/placówki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spacing w:after="0"/>
        <w:jc w:val="center"/>
        <w:rPr>
          <w:rFonts w:ascii="Times New Roman" w:eastAsia="SimSun" w:hAnsi="Times New Roman" w:cs="Times New Roman"/>
          <w:bCs/>
          <w:i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F1404" w:rsidRDefault="001B4B4B"/>
    <w:sectPr w:rsidR="000F1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2"/>
    <w:multiLevelType w:val="singleLevel"/>
    <w:tmpl w:val="00000022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4B"/>
    <w:rsid w:val="00061560"/>
    <w:rsid w:val="001B4B4B"/>
    <w:rsid w:val="002A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97E2D-EAF4-4B30-BADF-D6C0EA96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B4B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2026-09-14T15:46:00Z</dcterms:created>
  <dcterms:modified xsi:type="dcterms:W3CDTF">2026-09-14T15:48:00Z</dcterms:modified>
</cp:coreProperties>
</file>